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黑体" w:hAnsi="黑体" w:eastAsia="黑体" w:cs="黑体"/>
          <w:sz w:val="44"/>
          <w:szCs w:val="44"/>
        </w:rPr>
      </w:pPr>
      <w:r>
        <w:rPr>
          <w:rStyle w:val="7"/>
          <w:rFonts w:hint="eastAsia" w:ascii="黑体" w:hAnsi="黑体" w:eastAsia="黑体" w:cs="黑体"/>
          <w:i w:val="0"/>
          <w:caps w:val="0"/>
          <w:color w:val="1F5781"/>
          <w:spacing w:val="0"/>
          <w:sz w:val="44"/>
          <w:szCs w:val="44"/>
          <w:bdr w:val="none" w:color="auto" w:sz="0" w:space="0"/>
          <w:shd w:val="clear" w:fill="FFFFFF"/>
        </w:rPr>
        <w:t>中共中央办公厅印发《</w:t>
      </w:r>
      <w:bookmarkStart w:id="0" w:name="_GoBack"/>
      <w:r>
        <w:rPr>
          <w:rStyle w:val="7"/>
          <w:rFonts w:hint="eastAsia" w:ascii="黑体" w:hAnsi="黑体" w:eastAsia="黑体" w:cs="黑体"/>
          <w:i w:val="0"/>
          <w:caps w:val="0"/>
          <w:color w:val="1F5781"/>
          <w:spacing w:val="0"/>
          <w:sz w:val="44"/>
          <w:szCs w:val="44"/>
          <w:bdr w:val="none" w:color="auto" w:sz="0" w:space="0"/>
          <w:shd w:val="clear" w:fill="FFFFFF"/>
        </w:rPr>
        <w:t>中国共产党纪律检查机关监督执纪工作规则</w:t>
      </w:r>
      <w:bookmarkEnd w:id="0"/>
      <w:r>
        <w:rPr>
          <w:rStyle w:val="7"/>
          <w:rFonts w:hint="eastAsia" w:ascii="黑体" w:hAnsi="黑体" w:eastAsia="黑体" w:cs="黑体"/>
          <w:i w:val="0"/>
          <w:caps w:val="0"/>
          <w:color w:val="1F5781"/>
          <w:spacing w:val="0"/>
          <w:sz w:val="44"/>
          <w:szCs w:val="44"/>
          <w:bdr w:val="none" w:color="auto" w:sz="0" w:space="0"/>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rPr>
        <w:t>近日，中共中央办公厅印发了《中国共产党纪律检查机关监督执纪工作规则》（以下简称《规则》），并发出通知，要求各地区各部门认真遵照执行。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通知指出，2017年1月，中央纪委制定了《中国共产党纪律检查机关监督执纪工作规则（试行）》，主动强化自我约束，为规范监督执纪权力，打造忠诚干净担当的纪检监察干部队伍发挥了重要作用。党的十九大对坚定不移全面从严治党作出战略部署，党的纪律检查体制改革和国家监察体制改革持续深化，对纪检监察机关依规依纪依法履职尽责提出了新的更高的要求。党中央对纪检监察工作高度重视，决定根据新形势新任务对规则进行完善，并上升为中央党内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通知指出，《规则》深入贯彻习近平新时代中国特色社会主义思想和党的十九大精神，以党章为根本遵循，坚持和加强党对纪律检查工作的领导，把坚决维护以习近平同志为核心的党中央权威和集中统一领导作为重大政治责任，总结党的十八大以来纪检监察体制改革理论、实践、制度创新成果，强化内控机制，细化监督职责，着力建设一支忠诚坚定、担当尽责、遵纪守法、清正廉洁的纪检监察干部队伍，推动全面从严治党向纵深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通知强调，打铁必须自身硬。各级纪委监委（纪检监察组）要以党的政治建设为统领，全面推进党的政治建设、思想建设、组织建设、作风建设、纪律建设，把制度建设贯穿其中，深入推进反腐败斗争，抓好《规则》的学习宣传和贯彻落实。要带头增强“四个意识”，把准政治方向，站稳政治立场，提高政治能力，自觉同以习近平同志为核心的党中央保持高度一致，在大是大非面前敢于亮剑、敢于斗争。要带头建设让党中央放心、让人民群众满意的模范机关，严格遵守执纪执法各项制度规定，在行使权力上慎之又慎，在自我约束上严之又严。要把执纪和执法贯通起来，监督执纪和监察执法一体推进，统筹运用纪法“两把尺子”，贯通运用监督执纪“四种形态”，既坚持执纪必严，又坚持纪法协同，实事求是、精准科学，进一步推进反腐败工作法治化、规范化。要主动开展自我监督、自觉接受外部监督，对执纪违纪、执法违法者“零容忍”，坚决防止“灯下黑”，做党和人民的忠诚卫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通知要求，各级党委（党组）和纪委监委（纪检监察组）要切实加强领导，抓好纪检监察干部队伍建设，加强对《规则》学习宣传、贯彻落实情况的监督检查，对贯彻执行不力的要批评教育、督促整改，依规依纪依法问责追责，推动《规则》各项规定落到实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《中国共产党纪律检查机关监督执纪工作规则》全文如下。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第一条　为了加强党对纪律检查和国家监察工作的统一领导，加强党的纪律建设，推进全面从严治党，规范纪检监察机关监督执纪工作，根据《中国共产党章程》和有关法律，结合纪检监察体制改革和监督执纪工作实践，制定本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第二条　坚持以马克思列宁主义、毛泽东思想、邓小平理论、“三个代表”重要思想、科学发展观、习近平新时代中国特色社会主义思想为指导，全面贯彻纪律检查委员会和监察委员会合署办公要求，依规依纪依法严格监督执纪，坚持打铁必须自身硬，把权力关进制度笼子，建设忠诚干净担当的纪检监察干部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第三条　监督执纪工作应当遵循以下原则：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坚持和加强党的全面领导，牢固树立政治意识、大局意识、核心意识、看齐意识，坚定中国特色社会主义道路自信、理论自信、制度自信、文化自信，坚决维护习近平总书记党中央的核心、全党的核心地位，坚决维护党中央权威和集中统一领导，严守政治纪律和政治规矩，体现监督执纪工作的政治性，构建党统一指挥、全面覆盖、权威高效的监督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（二）坚持纪律检查工作双重领导体制，监督执纪工作以上级纪委领导为主，线索处置、立案审查等在向同级党委报告的同时应当向上级纪委报告；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（三）坚持实事求是，以事实为依据，以党章党规党纪和国家法律法规为准绳，强化监督、严格执纪，把握政策、宽严相济，对主动投案、主动交代问题的宽大处理，对拒不交代、欺瞒组织的从严处理；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（四）坚持信任不能代替监督，执纪者必先守纪，以更高的标准、更严的要求约束自己，严格工作程序，有效管控风险，强化对监督执纪各环节的监督制约，确保监督执纪工作经得起历史和人民的检验。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第四条　坚持惩前毖后、治病救人，把纪律挺在前面，精准有效运用监督执纪“四种形态”，把思想政治工作贯穿监督执纪全过程，严管和厚爱结合，激励和约束并重，注重教育转化，促使党员自觉防止和纠正违纪行为，惩治极少数，教育大多数，实现政治效果、纪法效果和社会效果相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第二章　领导体制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第五条　中央纪律检查委员会在党中央领导下进行工作。地方各级纪律检查委员会和基层纪律检查委员会在同级党的委员会和上级纪律检查委员会双重领导下进行工作。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党委应当定期听取、审议同级纪律检查委员会和监察委员会的工作报告，加强对纪委监委工作的领导、管理和监督。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第六条　党的纪律检查机关和国家监察机关是党和国家自我监督的专责机关，中央纪委和地方各级纪委贯彻党中央关于国家监察工作的决策部署，审议决定监委依法履职中的重要事项，把执纪和执法贯通起来，实现党内监督和国家监察的有机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第七条　监督执纪工作实行分级负责制：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中央纪委国家监委负责监督检查和审查调查中央委员、候补中央委员，中央纪委委员，中央管理的领导干部，党中央工作部门、党中央批准设立的党组（党委），各省、自治区、直辖市党委、纪委等党组织的涉嫌违纪或者职务违法、职务犯罪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地方各级纪委监委负责监督检查和审查调查同级党委委员、候补委员，同级纪委委员，同级党委管理的党员、干部以及监察对象，同级党委工作部门、党委批准设立的党组（党委），下一级党委、纪委等党组织的涉嫌违纪或者职务违法、职务犯罪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（三）基层纪委负责监督检查和审查同级党委管理的党员，同级党委下属的各级党组织的涉嫌违纪问题；未设立纪律检查委员会的党的基层委员会，由该委员会负责监督执纪工作。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地方各级纪委监委依照规定加强对同级党委履行职责、行使权力情况的监督。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第八条　对党的组织关系在地方、干部管理权限在主管部门的党员、干部以及监察对象涉嫌违纪违法问题，应当按照谁主管谁负责的原则进行监督执纪，由设在主管部门、有管辖权的纪检监察机关进行审查调查，主管部门认为有必要的，可以与地方纪检监察机关联合审查调查。地方纪检监察机关接到问题线索反映的，经与主管部门协调，可以对其进行审查调查，也可以与主管部门组成联合审查调查组，审查调查情况及时向对方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第九条　上级纪检监察机关有权指定下级纪检监察机关对其他下级纪检监察机关管辖的党组织和党员、干部以及监察对象涉嫌违纪或者职务违法、职务犯罪问题进行审查调查，必要时也可以直接进行审查调查。上级纪检监察机关可以将其直接管辖的事项指定下级纪检监察机关进行审查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纪检监察机关之间对管辖事项有争议的，由其共同的上级纪检监察机关确定；认为所管辖的事项重大、复杂，需要由上级纪检监察机关管辖的，可以报请上级纪检监察机关管辖。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第十条　纪检监察机关应当严格执行请示报告制度。中央纪委定期向党中央报告工作，研究涉及全局的重大事项、遇有重要问题以及作出立案审查调查决定、给予党纪政务处分等事项应当及时向党中央请示报告，既要报告结果也要报告过程。执行党中央重要决定的情况应当专题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地方各级纪检监察机关对作出立案审查调查决定、给予党纪政务处分等重要事项，应当向同级党委请示汇报并向上级纪委监委报告，形成明确意见后再正式行文请示。遇有重要事项应当及时报告。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纪检监察机关应当坚持民主集中制，对于线索处置、谈话函询、初步核实、立案审查调查、案件审理、处置执行中的重要问题，经集体研究后，报纪检监察机关相关负责人、主要负责人审批。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第十一条　纪检监察机关应当建立监督检查、审查调查、案件监督管理、案件审理相互协调、相互制约的工作机制。市地级以上纪委监委实行监督检查和审查调查部门分设，监督检查部门主要负责联系地区和部门、单位的日常监督检查和对涉嫌一般违纪问题线索处置，审查调查部门主要负责对涉嫌严重违纪或者职务违法、职务犯罪问题线索进行初步核实和立案审查调查；案件监督管理部门负责对监督检查、审查调查工作全过程进行监督管理，案件审理部门负责对需要给予党纪政务处分的案件审核把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纪检监察机关在工作中需要协助的，有关组织和机关、单位、个人应当依规依纪依法予以协助。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第十二条　纪检监察机关案件监督管理部门负责对监督执纪工作全过程进行监督管理，做好线索管理、组织协调、监督检查、督促办理、统计分析等工作。党风政风监督部门应当加强对党风政风建设的综合协调，做好督促检查、通报曝光和综合分析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第三章　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第十三条　党委（党组）在党内监督中履行主体责任，纪检监察机关履行监督责任，应当将纪律监督、监察监督、巡视监督、派驻监督结合起来，重点检查遵守、执行党章党规党纪和宪法法律法规，坚定理想信念，增强“四个意识”，坚定“四个自信”，维护习近平总书记核心地位，维护党中央权威和集中统一领导，贯彻执行党和国家的路线方针政策以及重大决策部署，坚持主动作为、真抓实干，落实全面从严治党责任、民主集中制原则、选人用人规定以及中央八项规定精神，巡视巡察整改，依法履职、秉公用权、廉洁从政从业以及恪守社会道德规范等情况，对发现的问题分类处置、督促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第十四条　纪委监委（纪检监察组、纪检监察工委）报请或者会同党委（党组）定期召开专题会议，听取加强党内监督情况专题报告，综合分析所联系的地区、部门、单位政治生态状况，提出加强和改进的意见及工作措施，抓好组织实施和督促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第十五条　纪检监察机关应当结合被监督对象的职责，加强对行使权力情况的日常监督，通过多种方式了解被监督对象的思想、工作、作风、生活情况，发现苗头性、倾向性问题或者轻微违纪问题，应当及时约谈提醒、批评教育、责令检查、诫勉谈话，提高监督的针对性和实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第十六条　纪检监察机关应当畅通来信、来访、来电和网络等举报渠道，建设覆盖纪检监察系统的检举举报平台，及时受理检举控告，发挥党员和群众的监督作用。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第十七条　纪检监察机关应当建立健全党员领导干部廉政档案，主要内容包括：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（一）任免情况、人事档案情况、因不如实报告个人有关事项受到处理的情况等；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（二）巡视巡察、信访、案件监督管理以及其他方面移交的问题线索和处置情况；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（三）开展谈话函询、初步核实、审查调查以及其他工作形成的有关材料；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（四）党风廉政意见回复材料；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（五）其他反映廉政情况的材料。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廉政档案应当动态更新。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第十八条　纪检监察机关应当做好干部选拔任用党风廉政意见回复工作，对反映问题线索认真核查，综合用好巡视巡察等其他监督成果，严把政治关、品行关、作风关、廉洁关。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第十九条　纪检监察机关对监督中发现的突出问题，应当向有关党组织或者单位提出纪律检查建议或者监察建议，通过督促召开专题民主生活会、组织开展专项检查等方式，督查督办，推动整改。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第四章　线索处置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第二十条　纪检监察机关应当加强对问题线索的集中管理、分类处置、定期清理。信访举报部门归口受理同级党委管理的党组织和党员、干部以及监察对象涉嫌违纪或者职务违法、职务犯罪问题的信访举报，统一接收有关纪检监察机关、派驻或者派出机构以及其他单位移交的相关信访举报，移送本机关有关部门，深入分析信访形势，及时反映损害群众最关心、最直接、最现实的利益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巡视巡察工作机构和审计机关、行政执法机关、司法机关等单位发现涉嫌违纪或者职务违法、职务犯罪问题线索，应当及时移交纪检监察机关案件监督管理部门统一办理。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监督检查部门、审查调查部门、干部监督部门发现的相关问题线索，属于本部门受理范围的，应当送案件监督管理部门备案；不属于本部门受理范围的，经审批后移送案件监督管理部门，由其按程序转交相关监督执纪部门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第二十一条　纪检监察机关应当结合问题线索所涉及地区、部门、单位总体情况，综合分析，按照谈话函询、初步核实、暂存待查、予以了结4类方式进行处置。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线索处置不得拖延和积压，处置意见应当在收到问题线索之日起1个月内提出，并制定处置方案，履行审批手续。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第二十二条　纪检监察机关对反映同级党委委员、候补委员，纪委常委、监委委员，以及所辖地区、部门、单位主要负责人的问题线索和线索处置情况，应当及时向上级纪检监察机关报告。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第二十三条　案件监督管理部门对问题线索实行集中管理、动态更新、定期汇总核对，提出分办意见，报纪检监察机关主要负责人批准，按程序移送承办部门。承办部门应当指定专人负责管理问题线索，逐件编号登记、建立管理台账。线索管理处置各环节应当由经手人员签名，全程登记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第二十四条　纪检监察机关应当根据工作需要，定期召开专题会议，听取问题线索综合情况汇报，进行分析研判，对重要检举事项和反映问题集中的领域深入研究，提出处置要求，做到件件有着落。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第二十五条　承办部门应当做好线索处置归档工作，归档材料齐全完整，载明领导批示和处置过程。案件监督管理部门定期汇总、核对问题线索及处置情况，向纪检监察机关主要负责人报告，并向相关部门通报。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第五章　谈话函询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第二十六条　各级党委（党组）和纪检监察机关应当推动加强和规范党内政治生活，经常拿起批评和自我批评的武器，及时开展谈话提醒、约谈函询，促使党员、干部以及监察对象增强党的观念和纪律意识。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第二十七条　纪检监察机关采取谈话函询方式处置问题线索，应当起草谈话函询报批请示，拟订谈话方案和相关工作预案，按程序报批。需要谈话函询下一级党委（党组）主要负责人的，应当报纪检监察机关主要负责人批准，必要时向同级党委主要负责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第二十八条　谈话应当由纪检监察机关相关负责人或者承办部门负责人进行，可以由被谈话人所在党委（党组）、纪委监委（纪检监察组、纪检监察工委）有关负责人陪同；经批准也可以委托被谈话人所在党委（党组）主要负责人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谈话应当在具备安全保障条件的场所进行。由纪检监察机关谈话的，应当制作谈话笔录，谈话后可以视情况由被谈话人写出书面说明。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第二十九条　纪检监察机关进行函询应当以办公厅（室）名义发函给被反映人，并抄送其所在党委（党组）和派驻纪检监察组主要负责人。被函询人应当在收到函件后15个工作日内写出说明材料，由其所在党委（党组）主要负责人签署意见后发函回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被函询人为党委（党组）主要负责人的，或者被函询人所作说明涉及党委（党组）主要负责人的，应当直接发函回复纪检监察机关。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第三十条　承办部门应当在谈话结束或者收到函询回复后1个月内写出情况报告和处置意见，按程序报批。根据不同情形作出相应处理：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（一）反映不实，或者没有证据证明存在问题的，予以采信了结，并向被函询人发函反馈。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（二）问题轻微，不需要追究纪律责任的，采取谈话提醒、批评教育、责令检查、诫勉谈话等方式处理。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反映问题比较具体，但被反映人予以否认且否认理由不充分具体的，或者说明存在明显问题的，一般应当再次谈话或者函询；发现被反映人涉嫌违纪或者职务违法、职务犯罪问题需要追究纪律和法律责任的，应当提出初步核实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（四）对诬告陷害者，依规依纪依法予以查处。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必要时可以对被反映人谈话函询的说明情况进行抽查核实。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谈话函询材料应当存入廉政档案。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第三十一条　被谈话函询的党员干部应当在民主生活会、组织生活会上就本年度或者上年度谈话函询问题进行说明，讲清组织予以采信了结的情况；存在违纪问题的，应当进行自我批评，作出检讨。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第六章　初步核实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第三十二条　党委（党组）、纪委监委（纪检监察组）应当对具有可查性的涉嫌违纪或者职务违法、职务犯罪问题线索，扎实开展初步核实工作，收集客观性证据，确保真实性和准确性。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第三十三条　纪检监察机关采取初步核实方式处置问题线索，应当制定工作方案，成立核查组，履行审批程序。被核查人为下一级党委（党组）主要负责人的，纪检监察机关应当报同级党委主要负责人批准。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第三十四条　核查组经批准可以采取必要措施收集证据，与相关人员谈话了解情况，要求相关组织作出说明，调取个人有关事项报告，查阅复制文件、账目、档案等资料，查核资产情况和有关信息，进行鉴定勘验。对被核查人及相关人员主动上交的财物，核查组应当予以暂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需要采取技术调查或者限制出境等措施的，纪检监察机关应当严格履行审批手续，交有关机关执行。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第三十五条　初步核实工作结束后，核查组应当撰写初步核实情况报告，列明被核查人基本情况、反映的主要问题、办理依据以及初步核实结果、存在疑点、处理建议，由核查组全体人员签名备查。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承办部门应当综合分析初步核实情况，按照拟立案审查调查、予以了结、谈话提醒、暂存待查，或者移送有关党组织处理等方式提出处置建议。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初步核实情况报告应当报纪检监察机关主要负责人审批，必要时向同级党委主要负责人报告。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第七章　审查调查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第三十六条　党委（党组）应当按照管理权限，加强对党员、干部以及监察对象涉嫌严重违纪或者职务违法、职务犯罪问题审查调查处置工作，定期听取重大案件情况报告，加强反腐败协调机构的机制建设，坚定不移、精准有序惩治腐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第三十七条　纪检监察机关经过初步核实，对党员、干部以及监察对象涉嫌违纪或者职务违法、职务犯罪，需要追究纪律或者法律责任的，应当立案审查调查。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凡报请批准立案的，应当已经掌握部分违纪或者职务违法、职务犯罪事实和证据，具备进行审查调查的条件。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第三十八条　对符合立案条件的，承办部门应当起草立案审查调查呈批报告，经纪检监察机关主要负责人审批，报同级党委主要负责人批准，予以立案审查调查。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立案审查调查决定应当向被审查调查人宣布，并向被审查调查人所在党委（党组）主要负责人通报。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第三十九条　对涉嫌严重违纪或者职务违法、职务犯罪人员立案审查调查，纪检监察机关主要负责人应当主持召开由纪检监察机关相关负责人参加的专题会议，研究批准审查调查方案。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纪检监察机关相关负责人批准成立审查调查组，确定审查调查谈话方案、外查方案，审批重要信息查询、涉案财物查扣等事项。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监督检查、审查调查部门主要负责人组织研究提出审查调查谈话方案、外查方案和处置意见建议，审批一般信息查询，对调查取证审核把关。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审查调查组组长应当严格执行审查调查方案，不得擅自更改；以书面形式报告审查调查进展情况，遇有重要事项及时请示。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第四十条　审查调查组可以依照党章党规和监察法，经审批进行谈话、讯问、询问、留置、查询、冻结、搜查、调取、查封、扣押（暂扣、封存）、勘验检查、鉴定，提请有关机关采取技术调查、通缉、限制出境等措施。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承办部门应当建立台账，记录使用措施情况，向案件监督管理部门定期备案。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案件监督管理部门应当核对检查，定期汇总重要措施使用情况并报告纪委监委领导和上一级纪检监察机关，发现违规违纪违法使用措施的，区分不同情况进行处理，防止擅自扩大范围、延长时限。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第四十一条　需要对被审查调查人采取留置措施的，应当依据监察法进行，在24小时内通知其所在单位和家属，并及时向社会公开发布。因可能毁灭、伪造证据，干扰证人作证或者串供等有碍调查情形而不宜通知或者公开的，应当按程序报批并记录在案。有碍调查的情形消失后，应当立即通知被留置人员所在单位和家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第四十二条　审查调查工作应当依照规定由两人以上进行，按照规定出示证件，出具书面通知。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第四十三条　立案审查调查方案批准后，应当由纪检监察机关相关负责人或者部门负责人与被审查调查人谈话，宣布立案决定，讲明党的政策和纪律，要求被审查调查人端正态度、配合审查调查。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审查调查应当充分听取被审查调查人陈述，保障其饮食、休息，提供医疗服务，确保安全。严格禁止使用违反党章党规党纪和国家法律的手段，严禁逼供、诱供、侮辱、打骂、虐待、体罚或者变相体罚。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第四十四条　审查调查期间，对被审查调查人以同志相称，安排学习党章党规党纪以及相关法律法规，开展理想信念宗旨教育，通过深入细致的思想政治工作，促使其深刻反省、认识错误、交代问题，写出忏悔反思材料。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第四十五条　外查工作必须严格按照外查方案执行，不得随意扩大审查调查范围、变更审查调查对象和事项，重要事项应当及时请示报告。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外查工作期间，未经批准，监督执纪人员不得单独接触任何涉案人员及其特定关系人，不得擅自采取审查调查措施，不得从事与外查事项无关的活动。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第四十六条　纪检监察机关应当严格依规依纪依法收集、鉴别证据，做到全面、客观，形成相互印证、完整稳定的证据链。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调查取证应当收集原物原件，逐件清点编号，现场登记，由在场人员签字盖章，原物不便搬运、保存或者取得原件确有困难的，可以将原物封存并拍照录像或者调取原件副本、复印件；谈话应当现场制作谈话笔录并由被谈话人阅看后签字。已调取证据必须及时交审查调查组统一保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严禁以威胁、引诱、欺骗以及其他违规违纪违法方式收集证据；严禁隐匿、损毁、篡改、伪造证据。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第四十七条　查封、扣押（暂扣、封存）、冻结、移交涉案财物，应当严格履行审批手续。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执行查封、扣押（暂扣、封存）措施，监督执纪人员应当会同原财物持有人或者保管人、见证人，当面逐一拍照、登记、编号，现场填写登记表，由在场人员签名。对价值不明物品应当及时鉴定，专门封存保管。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纪检监察机关应当设立专用账户、专门场所，指定专门人员保管涉案财物，严格履行交接、调取手续，定期对账核实。严禁私自占有、处置涉案财物及其孳息。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第四十八条　对涉嫌严重违纪或者职务违法、职务犯罪问题的审查调查谈话、搜查、查封、扣押（暂扣、封存）涉案财物等重要取证工作应当全过程进行录音录像，并妥善保管，及时归档，案件监督管理部门定期核查。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第四十九条　对涉嫌严重违纪或者职务违法、职务犯罪问题的审查调查，监督执纪人员未经批准并办理相关手续，不得将被审查调查人或者其他重要的谈话、询问对象带离规定的谈话场所，不得在未配置监控设备的场所进行审查调查谈话或者其他重要的谈话、询问，不得在谈话期间关闭录音录像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第五十条　监督检查、审查调查部门主要负责人、分管领导应当定期检查审查调查期间的录音录像、谈话笔录、涉案财物登记资料，发现问题及时纠正并报告。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纪检监察机关相关负责人应当通过调取录音录像等方式，加强对审查调查全过程的监督。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第五十一条　查明涉嫌违纪或者职务违法、职务犯罪问题后，审查调查组应当撰写事实材料，与被审查调查人见面，听取意见。被审查调查人应当在事实材料上签署意见，对签署不同意见或者拒不签署意见的，审查调查组应当作出说明或者注明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审查调查工作结束，审查调查组应当集体讨论，形成审查调查报告，列明被审查调查人基本情况、问题线索来源及审查调查依据、审查调查过程，主要违纪或者职务违法、职务犯罪事实，被审查调查人的态度和认识，处理建议及党纪法律依据，并由审查调查组组长以及有关人员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对审查调查过程中发现的重要问题和意见建议，应当形成专题报告。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第五十二条　审查调查报告以及忏悔反思材料，违纪或者职务违法、职务犯罪事实材料，涉案财物报告等，应当按程序报纪检监察机关主要负责人批准，连同全部证据和程序材料，依照规定移送审理。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审查调查全过程形成的材料应当案结卷成、事毕归档。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第八章　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第五十三条　纪检监察机关应当对涉嫌违纪或者违法、犯罪案件严格依规依纪依法审核把关，提出纪律处理或者处分的意见，做到事实清楚、证据确凿、定性准确、处理恰当、手续完备、程序合规。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纪律处理或者处分必须坚持民主集中制原则，集体讨论决定，不允许任何个人或者少数人决定和批准。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第五十四条　坚持审查调查与审理相分离的原则，审查调查人员不得参与审理。纪检监察机关案件审理部门对涉嫌违纪或者职务违法、职务犯罪问题，依照规定应当给予纪律处理或者处分的案件和复议复查案件进行审核处理。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第五十五条　审理工作按照以下程序进行：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（一）案件审理部门收到审查调查报告后，经审核符合移送条件的予以受理，不符合移送条件的可以暂缓受理或者不予受理。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对于重大、复杂、疑难案件，监督检查、审查调查部门已查清主要违纪或者职务违法、职务犯罪事实并提出倾向性意见的；对涉嫌违纪或者职务违法、职务犯罪行为性质认定分歧较大的，经批准案件审理部门可以提前介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（三）案件审理部门受理案件后，应当成立由两人以上组成的审理组，全面审理案卷材料，提出审理意见。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四）坚持集体审议原则，在民主讨论基础上形成处理意见；对争议较大的应当及时报告，形成一致意见后再作出决定。案件审理部门根据案件审理情况，应当与被审查调查人谈话，核对违纪或者职务违法、职务犯罪事实，听取辩解意见，了解有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五）对主要事实不清、证据不足的，经纪检监察机关主要负责人批准，退回监督检查、审查调查部门重新审查调查；需要补充完善证据的，经纪检监察机关相关负责人批准，退回监督检查、审查调查部门补充审查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六）审理工作结束后应当形成审理报告，内容包括被审查调查人基本情况、审查调查简况、违纪违法或者职务犯罪事实、涉案财物处置、监督检查或者审查调查部门意见、审理意见等。审理报告应当体现党内审查特色，依据《中国共产党纪律处分条例》认定违纪事实性质，分析被审查调查人违反党章、背离党的性质宗旨的错误本质，反映其态度、认识以及思想转变过程。涉嫌职务犯罪需要追究刑事责任的，还应当形成《起诉意见书》，作为审理报告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对给予同级党委委员、候补委员，同级纪委委员、监委委员处分的，在同级党委审议前，应当与上级纪委监委沟通并形成处理意见。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审理工作应当在受理之日起1个月内完成，重大复杂案件经批准可以适当延长。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第五十六条　审理报告报经纪检监察机关主要负责人批准后，提请纪委常委会会议审议。需报同级党委审批的，应当在报批前以纪检监察机关办公厅（室）名义征求同级党委组织部门和被审查调查人所在党委（党组）意见。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处分决定作出后，纪检监察机关应当通知受处分党员所在党委（党组），抄送同级党委组织部门，并依照规定在1个月内向其所在党的基层组织中的全体党员以及本人宣布。处分决定执行情况应当及时报告。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第五十七条　被审查调查人涉嫌职务犯罪的，应当由案件监督管理部门协调办理移送司法机关事宜。对于采取留置措施的案件，在人民检察院对犯罪嫌疑人先行拘留后，留置措施自动解除。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案件移送司法机关后，审查调查部门应当跟踪了解处理情况，发现问题及时报告，不得违规过问、干预处理工作。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审理工作完成后，对涉及的其他问题线索，经批准应当及时移送有关纪检监察机关处置。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第五十八条　对被审查调查人违规违纪违法所得财物，应当依规依纪依法予以收缴、责令退赔或者登记上交。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对涉嫌职务犯罪所得财物，应当随案移送司法机关。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对经认定不属于违规违纪违法所得的，应当在案件审结后依规依纪依法予以返还，并办理签收手续。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第五十九条　对不服处分决定的申诉，由批准或者决定处分的党委（党组）或者纪检监察机关受理；需要复议复查的，由纪检监察机关相关负责人批准后受理。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申诉办理部门成立复查组，调阅原案案卷，必要时可以进行取证，经集体研究后，提出办理意见，报纪检监察机关相关负责人批准或者纪委常委会会议研究决定，作出复议复查决定。决定应当告知申诉人，抄送相关单位，并在一定范围内宣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坚持复议复查与审查审理分离，原案审查、审理人员不得参与复议复查。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复议复查工作应当在3个月内办结。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第九章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第六十条　纪检监察机关应当严格依照党内法规和国家法律，在行使权力上慎之又慎，在自我约束上严之又严，强化自我监督，健全内控机制，自觉接受党内监督、社会监督、群众监督，确保权力受到严格约束，坚决防止“灯下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纪检监察机关应当加强对监督执纪工作的领导，切实履行自身建设主体责任，严格教育、管理、监督，使纪检监察干部成为严守纪律、改进作风、拒腐防变的表率。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第六十一条　纪检监察机关应当严格干部准入制度，严把政治安全关，纪检监察干部必须忠诚坚定、担当尽责、遵纪守法、清正廉洁，具备履行职责的基本条件。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第六十二条　纪检监察机关应当加强党的政治建设、思想建设、组织建设，突出政治功能，强化政治引领。审查调查组有正式党员3人以上的，应当设立临时党支部，加强对审查调查组成员的教育、管理、监督，开展政策理论学习，做好思想政治工作，及时发现问题、进行批评纠正，发挥战斗堡垒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第六十三条　纪检监察机关应当加强干部队伍作风建设，树立依规依法、纪律严明、作风深入、工作扎实、谦虚谨慎、秉公执纪的良好形象，力戒形式主义、官僚主义，力戒特权思想，力戒口大气粗、颐指气使，不断提高思想政治水平和把握政策能力，建设让党放心、人民信赖的纪检监察干部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第六十四条　对纪检监察干部打听案情、过问案件、说情干预的，受请托人应当向审查调查组组长和监督检查、审查调查部门主要负责人报告并登记备案。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发现审查调查组成员未经批准接触被审查调查人、涉案人员及其特定关系人，或者存在交往情形的，应当及时向审查调查组组长和监督检查、审查调查部门主要负责人直至纪检监察机关主要负责人报告并登记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第六十五条　严格执行回避制度。审查调查审理人员是被审查调查人或者检举人近亲属、本案证人、利害关系人，或者存在其他可能影响公正审查调查审理情形的，不得参与相关审查调查审理工作，应当主动申请回避，被审查调查人、检举人以及其他有关人员也有权要求其回避。选用借调人员、看护人员、审查场所，应当严格执行回避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第六十六条　审查调查组需要借调人员的，一般应当从审查调查人才库选用，由纪检监察机关组织部门办理手续，实行一案一借，不得连续多次借调。加强对借调人员的管理监督，借调结束后由审查调查组写出鉴定。借调单位和党员干部不得干预借调人员岗位调整、职务晋升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第六十七条　监督执纪人员应当严格执行保密制度，控制审查调查工作事项知悉范围和时间，不准私自留存、隐匿、查阅、摘抄、复制、携带问题线索和涉案资料，严禁泄露审查调查工作情况。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审查调查组成员工作期间，应当使用专用手机、电脑、电子设备和存储介质，实行编号管理，审查调查工作结束后收回检查。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汇报案情、传递审查调查材料应当使用加密设施，携带案卷材料应当专人专车、卷不离身。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第六十八条　纪检监察机关相关涉密人员离岗离职后，应当遵守脱密期管理规定，严格履行保密义务，不得泄露相关秘密。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监督执纪人员辞职、退休3年内，不得从事与纪检监察和司法工作相关联、可能发生利益冲突的职业。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第六十九条　纪检监察机关开展谈话应当做到全程可控。谈话前做好风险评估、医疗保障、安全防范工作以及应对突发事件的预案；谈话中及时研判谈话内容以及案情变化，发现严重职务违法、职务犯罪，依照监察法需要采取留置措施的，应当及时采取留置措施；谈话结束前做好被谈话人思想工作，谈话后按程序与相关单位或者人员交接，并做好跟踪回访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第七十条　建立健全安全责任制，监督检查、审查调查部门主要负责人和审查调查组组长是审查调查安全第一责任人，审查调查组应当指定专人担任安全员。被审查调查人发生安全事故的，应当在24小时内逐级上报至中央纪委，及时做好舆论引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发生严重安全事故的，或者存在严重违规违纪违法行为的，省级纪检监察机关主要负责人应当向中央纪委作出检讨，并予以通报、严肃问责追责。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案件监督管理部门应当组织开展经常性检查和不定期抽查，发现问题及时报告并督促整改。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第七十一条　对纪检监察干部越权接触相关地区、部门、单位党委（党组）负责人，私存线索、跑风漏气、违反安全保密规定，接受请托、干预审查调查、以案谋私、办人情案，侮辱、打骂、虐待、体罚或者变相体罚被审查调查人，以违规违纪违法方式收集证据，截留挪用、侵占私分涉案财物，接受宴请和财物等行为，依规依纪严肃处理；涉嫌职务违法、职务犯罪的，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第七十二条　纪检监察机关在维护监督执纪工作纪律方面失职失责的，予以严肃问责。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第七十三条　对案件处置出现重大失误，纪检监察干部涉嫌严重违纪或者职务违法、职务犯罪的，开展“一案双查”，既追究直接责任，还应当严肃追究有关领导人员责任。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建立办案质量责任制，对滥用职权、失职失责造成严重后果的，实行终身问责。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第十章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第七十四条　各省（自治区、直辖市）党委、中央和国家机关工委可以根据本规则，结合工作实际，制定实施细则。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中央军事委员会可以根据本规则，制定相关规定。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第七十五条　纪委监委派驻纪检监察组、纪检监察工委除执行本规则外，还应当执行党中央以及中央纪委相关规定。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国有企事业单位纪检监察机构结合实际执行本规则。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第七十六条　本规则由中央纪律检查委员会负责解释。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第七十七条　本规则自2019年1月1日起施行。2017年1月15日中央纪委印发的《中国共产党纪律检查机关监督执纪工作规则（试行）》同时废止。此前发布的其他有关纪检监察机关监督执纪工作的规定，凡与本规则不一致的，按照本规则执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F7821"/>
    <w:rsid w:val="081F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2019-06-18T00:50:00Z</dcterms:created>
  <dc:creator>永芬</dc:creator>
  <cp:lastModifiedBy>永芬</cp:lastModifiedBy>
  <dcterms:modified xsi:type="dcterms:W3CDTF">2019-06-18T00:51:15Z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