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2020年度市社科规划项目选题推荐表</w:t>
      </w:r>
    </w:p>
    <w:p>
      <w:pPr>
        <w:adjustRightInd w:val="0"/>
        <w:snapToGrid w:val="0"/>
        <w:spacing w:line="590" w:lineRule="exact"/>
        <w:jc w:val="lef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单位名称：</w:t>
      </w:r>
      <w:r>
        <w:rPr>
          <w:rFonts w:hint="eastAsia" w:ascii="黑体" w:eastAsia="黑体"/>
          <w:sz w:val="28"/>
          <w:szCs w:val="28"/>
          <w:lang w:val="en-US" w:eastAsia="zh-CN"/>
        </w:rPr>
        <w:t>青岛广播电视大学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580"/>
        <w:gridCol w:w="637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选题名称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</w:t>
            </w:r>
            <w:bookmarkStart w:id="0" w:name="_GoBack"/>
            <w:r>
              <w:rPr>
                <w:rFonts w:hint="eastAsia" w:ascii="黑体" w:eastAsia="黑体"/>
                <w:sz w:val="28"/>
                <w:szCs w:val="28"/>
              </w:rPr>
              <w:t>原</w:t>
            </w:r>
            <w:bookmarkEnd w:id="0"/>
            <w:r>
              <w:rPr>
                <w:rFonts w:hint="eastAsia" w:ascii="黑体" w:eastAsia="黑体"/>
                <w:sz w:val="28"/>
                <w:szCs w:val="28"/>
              </w:rPr>
              <w:t>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推荐人姓名及职务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2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3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4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6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7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8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9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>10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hAnsi="Calibri" w:eastAsia="方正小标宋_GBK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spacing w:line="590" w:lineRule="exact"/>
        <w:jc w:val="left"/>
        <w:rPr>
          <w:rFonts w:hint="default" w:eastAsia="黑体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联系人：</w:t>
      </w:r>
      <w:r>
        <w:rPr>
          <w:rFonts w:hint="eastAsia" w:ascii="黑体" w:eastAsia="黑体"/>
          <w:sz w:val="28"/>
          <w:szCs w:val="28"/>
          <w:lang w:val="en-US" w:eastAsia="zh-CN"/>
        </w:rPr>
        <w:t>孙治国</w:t>
      </w:r>
      <w:r>
        <w:rPr>
          <w:rFonts w:hint="eastAsia" w:ascii="黑体" w:eastAsia="黑体"/>
          <w:sz w:val="28"/>
          <w:szCs w:val="28"/>
        </w:rPr>
        <w:t xml:space="preserve">                                           联系电话：</w:t>
      </w:r>
      <w:r>
        <w:rPr>
          <w:rFonts w:hint="eastAsia" w:ascii="黑体" w:eastAsia="黑体"/>
          <w:sz w:val="28"/>
          <w:szCs w:val="28"/>
          <w:lang w:val="en-US" w:eastAsia="zh-CN"/>
        </w:rPr>
        <w:t>13589267756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24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left="360" w:right="9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81571"/>
    <w:rsid w:val="61E420E6"/>
    <w:rsid w:val="72D8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2020-03-13T02:49:00Z</dcterms:created>
  <dc:creator>罗宾逊</dc:creator>
  <cp:lastModifiedBy>罗宾逊</cp:lastModifiedBy>
  <dcterms:modified xsi:type="dcterms:W3CDTF">2020-03-13T02:50:33Z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